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D6" w:rsidRDefault="00FF31D6" w:rsidP="00FF31D6">
      <w:pPr>
        <w:rPr>
          <w:rStyle w:val="Hyperlink"/>
        </w:rPr>
      </w:pPr>
      <w:r>
        <w:fldChar w:fldCharType="begin"/>
      </w:r>
      <w:r>
        <w:instrText xml:space="preserve"> HYPERLINK "https://schulnetzmail.nibis.de/files/820ad0d78717b78ce1407e3402110918/2020-11-26_Befreiung_Weihnachten.pdf" \l "page=1" \o "Seite 1" </w:instrText>
      </w:r>
      <w:r>
        <w:fldChar w:fldCharType="separate"/>
      </w:r>
    </w:p>
    <w:p w:rsidR="00FF31D6" w:rsidRDefault="00FF31D6" w:rsidP="00FF31D6">
      <w:r>
        <w:fldChar w:fldCharType="end"/>
      </w:r>
    </w:p>
    <w:p w:rsidR="00FF31D6" w:rsidRPr="00F34DCA" w:rsidRDefault="00FF31D6" w:rsidP="00FF31D6">
      <w:pPr>
        <w:rPr>
          <w:rFonts w:ascii="Arial" w:hAnsi="Arial" w:cs="Arial"/>
        </w:rPr>
      </w:pPr>
    </w:p>
    <w:p w:rsidR="00FF31D6" w:rsidRDefault="00FF31D6" w:rsidP="00C86888">
      <w:pPr>
        <w:jc w:val="right"/>
        <w:rPr>
          <w:rFonts w:ascii="Arial" w:hAnsi="Arial" w:cs="Arial"/>
        </w:rPr>
      </w:pPr>
      <w:proofErr w:type="spellStart"/>
      <w:r>
        <w:rPr>
          <w:rFonts w:ascii="Arial" w:hAnsi="Arial" w:cs="Arial"/>
        </w:rPr>
        <w:t>Bredenbeck</w:t>
      </w:r>
      <w:proofErr w:type="spellEnd"/>
      <w:r>
        <w:rPr>
          <w:rFonts w:ascii="Arial" w:hAnsi="Arial" w:cs="Arial"/>
        </w:rPr>
        <w:t>, 1</w:t>
      </w:r>
      <w:r w:rsidR="00572B42">
        <w:rPr>
          <w:rFonts w:ascii="Arial" w:hAnsi="Arial" w:cs="Arial"/>
        </w:rPr>
        <w:t>9</w:t>
      </w:r>
      <w:r>
        <w:rPr>
          <w:rFonts w:ascii="Arial" w:hAnsi="Arial" w:cs="Arial"/>
        </w:rPr>
        <w:t>.7.2021</w:t>
      </w:r>
    </w:p>
    <w:p w:rsidR="00FF31D6" w:rsidRDefault="00FF31D6" w:rsidP="00FF31D6">
      <w:pPr>
        <w:jc w:val="both"/>
        <w:rPr>
          <w:rFonts w:ascii="Arial" w:hAnsi="Arial" w:cs="Arial"/>
        </w:rPr>
      </w:pPr>
    </w:p>
    <w:p w:rsidR="00FF31D6" w:rsidRDefault="00FF31D6" w:rsidP="00FF31D6">
      <w:pPr>
        <w:jc w:val="both"/>
        <w:rPr>
          <w:rFonts w:ascii="Arial" w:hAnsi="Arial" w:cs="Arial"/>
        </w:rPr>
      </w:pPr>
      <w:r>
        <w:rPr>
          <w:rFonts w:ascii="Arial" w:hAnsi="Arial" w:cs="Arial"/>
        </w:rPr>
        <w:t>Liebe Eltern,</w:t>
      </w:r>
    </w:p>
    <w:p w:rsidR="00FF31D6" w:rsidRDefault="00FF31D6" w:rsidP="00FF31D6">
      <w:pPr>
        <w:jc w:val="both"/>
        <w:rPr>
          <w:rFonts w:ascii="Arial" w:hAnsi="Arial" w:cs="Arial"/>
        </w:rPr>
      </w:pPr>
    </w:p>
    <w:p w:rsidR="00FF31D6" w:rsidRDefault="00FF31D6" w:rsidP="00FF31D6">
      <w:pPr>
        <w:jc w:val="both"/>
        <w:rPr>
          <w:rFonts w:ascii="Arial" w:hAnsi="Arial" w:cs="Arial"/>
        </w:rPr>
      </w:pPr>
      <w:r>
        <w:rPr>
          <w:rFonts w:ascii="Arial" w:hAnsi="Arial" w:cs="Arial"/>
        </w:rPr>
        <w:t xml:space="preserve">das Schuljahr neigt sich dem Ende – ein Schuljahr, dass uns allen enorme Flexibilität abverlangt hat. Sie als Eltern sind in der Betreuung Ihrer Kinder zuhause und im Distanzlernen gefordert gewesen. Ihre Kinder haben sich an die ständig veränderten Regeln im Schulbetrieb halten müssen und waren auch privat sehr eingeschränkt. </w:t>
      </w:r>
    </w:p>
    <w:p w:rsidR="00FF31D6" w:rsidRDefault="00FF31D6" w:rsidP="00FF31D6">
      <w:pPr>
        <w:jc w:val="both"/>
        <w:rPr>
          <w:rFonts w:ascii="Arial" w:hAnsi="Arial" w:cs="Arial"/>
        </w:rPr>
      </w:pPr>
    </w:p>
    <w:p w:rsidR="00FF31D6" w:rsidRDefault="00D5798F" w:rsidP="00FF31D6">
      <w:pPr>
        <w:jc w:val="both"/>
        <w:rPr>
          <w:rFonts w:ascii="Arial" w:hAnsi="Arial" w:cs="Arial"/>
        </w:rPr>
      </w:pPr>
      <w:r>
        <w:rPr>
          <w:rFonts w:ascii="Arial" w:hAnsi="Arial" w:cs="Arial"/>
        </w:rPr>
        <w:t>20-5-20, AHA-Regeln, FFP2 – diese „Begriffe“ haben sich in unseren Alltag integriert. Und das wird sich</w:t>
      </w:r>
      <w:r w:rsidR="00C86888">
        <w:rPr>
          <w:rFonts w:ascii="Arial" w:hAnsi="Arial" w:cs="Arial"/>
        </w:rPr>
        <w:t>erlich</w:t>
      </w:r>
      <w:r>
        <w:rPr>
          <w:rFonts w:ascii="Arial" w:hAnsi="Arial" w:cs="Arial"/>
        </w:rPr>
        <w:t xml:space="preserve"> noch eine Weile so bleiben.</w:t>
      </w:r>
    </w:p>
    <w:p w:rsidR="00FF31D6" w:rsidRDefault="00FF31D6" w:rsidP="00FF31D6">
      <w:pPr>
        <w:jc w:val="both"/>
        <w:rPr>
          <w:rFonts w:ascii="Arial" w:hAnsi="Arial" w:cs="Arial"/>
        </w:rPr>
      </w:pPr>
    </w:p>
    <w:p w:rsidR="00572B42" w:rsidRDefault="00FF31D6" w:rsidP="00FF31D6">
      <w:pPr>
        <w:jc w:val="both"/>
        <w:rPr>
          <w:rFonts w:ascii="Arial" w:hAnsi="Arial" w:cs="Arial"/>
        </w:rPr>
      </w:pPr>
      <w:r>
        <w:rPr>
          <w:rFonts w:ascii="Arial" w:hAnsi="Arial" w:cs="Arial"/>
        </w:rPr>
        <w:t>Wir alle wünschen uns nach den Sommerferien eine</w:t>
      </w:r>
      <w:r w:rsidR="00572B42">
        <w:rPr>
          <w:rFonts w:ascii="Arial" w:hAnsi="Arial" w:cs="Arial"/>
        </w:rPr>
        <w:t>n möglichst normalen Schulbetrie</w:t>
      </w:r>
      <w:r>
        <w:rPr>
          <w:rFonts w:ascii="Arial" w:hAnsi="Arial" w:cs="Arial"/>
        </w:rPr>
        <w:t xml:space="preserve">b. </w:t>
      </w:r>
      <w:r w:rsidR="00D5798F">
        <w:rPr>
          <w:rFonts w:ascii="Arial" w:hAnsi="Arial" w:cs="Arial"/>
        </w:rPr>
        <w:t xml:space="preserve">Ich werde Sie über </w:t>
      </w:r>
      <w:proofErr w:type="spellStart"/>
      <w:r w:rsidR="00D5798F">
        <w:rPr>
          <w:rFonts w:ascii="Arial" w:hAnsi="Arial" w:cs="Arial"/>
        </w:rPr>
        <w:t>IServ</w:t>
      </w:r>
      <w:proofErr w:type="spellEnd"/>
      <w:r w:rsidR="00D5798F">
        <w:rPr>
          <w:rFonts w:ascii="Arial" w:hAnsi="Arial" w:cs="Arial"/>
        </w:rPr>
        <w:t xml:space="preserve"> und die Homepage </w:t>
      </w:r>
      <w:r w:rsidR="00572B42">
        <w:rPr>
          <w:rFonts w:ascii="Arial" w:hAnsi="Arial" w:cs="Arial"/>
        </w:rPr>
        <w:t xml:space="preserve">spätestens </w:t>
      </w:r>
      <w:r w:rsidR="00D5798F">
        <w:rPr>
          <w:rFonts w:ascii="Arial" w:hAnsi="Arial" w:cs="Arial"/>
        </w:rPr>
        <w:t xml:space="preserve">vom 25. August an über die aktuellen Vorgaben informieren. </w:t>
      </w:r>
    </w:p>
    <w:p w:rsidR="00572B42" w:rsidRDefault="00572B42" w:rsidP="00FF31D6">
      <w:pPr>
        <w:jc w:val="both"/>
        <w:rPr>
          <w:rFonts w:ascii="Arial" w:hAnsi="Arial" w:cs="Arial"/>
        </w:rPr>
      </w:pPr>
    </w:p>
    <w:p w:rsidR="00FF31D6" w:rsidRPr="00572B42" w:rsidRDefault="00D5798F" w:rsidP="00FF31D6">
      <w:pPr>
        <w:jc w:val="both"/>
        <w:rPr>
          <w:rFonts w:ascii="Arial" w:hAnsi="Arial" w:cs="Arial"/>
          <w:b/>
        </w:rPr>
      </w:pPr>
      <w:r w:rsidRPr="00572B42">
        <w:rPr>
          <w:rFonts w:ascii="Arial" w:hAnsi="Arial" w:cs="Arial"/>
          <w:b/>
        </w:rPr>
        <w:t>Der erste Schultag für die Klassen 2, 3 und 4 ist der 2. September 2021.</w:t>
      </w:r>
    </w:p>
    <w:p w:rsidR="00D5798F" w:rsidRDefault="00D5798F" w:rsidP="00FF31D6">
      <w:pPr>
        <w:jc w:val="both"/>
        <w:rPr>
          <w:rFonts w:ascii="Arial" w:hAnsi="Arial" w:cs="Arial"/>
        </w:rPr>
      </w:pPr>
    </w:p>
    <w:p w:rsidR="00FF31D6" w:rsidRDefault="00D5798F" w:rsidP="00FF31D6">
      <w:pPr>
        <w:jc w:val="both"/>
        <w:rPr>
          <w:rFonts w:ascii="Arial" w:hAnsi="Arial" w:cs="Arial"/>
        </w:rPr>
      </w:pPr>
      <w:r>
        <w:rPr>
          <w:rFonts w:ascii="Arial" w:hAnsi="Arial" w:cs="Arial"/>
        </w:rPr>
        <w:t>Die Einschulung findet am 4. September statt. Der erste Schultag für die Erstklässler ist am 6. September 2021.</w:t>
      </w:r>
    </w:p>
    <w:p w:rsidR="00D5798F" w:rsidRDefault="00D5798F" w:rsidP="00FF31D6">
      <w:pPr>
        <w:jc w:val="both"/>
        <w:rPr>
          <w:rFonts w:ascii="Arial" w:hAnsi="Arial" w:cs="Arial"/>
        </w:rPr>
      </w:pPr>
    </w:p>
    <w:p w:rsidR="00FF31D6" w:rsidRDefault="00D5798F" w:rsidP="00FF31D6">
      <w:pPr>
        <w:jc w:val="both"/>
        <w:rPr>
          <w:rFonts w:ascii="Arial" w:hAnsi="Arial" w:cs="Arial"/>
        </w:rPr>
      </w:pPr>
      <w:r>
        <w:rPr>
          <w:rFonts w:ascii="Arial" w:hAnsi="Arial" w:cs="Arial"/>
        </w:rPr>
        <w:t xml:space="preserve">Zur Erinnerung noch einmal: </w:t>
      </w:r>
    </w:p>
    <w:p w:rsidR="00FF31D6" w:rsidRDefault="00FF31D6" w:rsidP="00FF31D6">
      <w:pPr>
        <w:jc w:val="both"/>
        <w:rPr>
          <w:rFonts w:ascii="Arial" w:hAnsi="Arial" w:cs="Arial"/>
        </w:rPr>
      </w:pPr>
    </w:p>
    <w:p w:rsidR="00D5798F" w:rsidRDefault="00FF31D6" w:rsidP="00FF31D6">
      <w:pPr>
        <w:jc w:val="both"/>
        <w:rPr>
          <w:rFonts w:ascii="Arial" w:hAnsi="Arial" w:cs="Arial"/>
        </w:rPr>
      </w:pPr>
      <w:r>
        <w:rPr>
          <w:rFonts w:ascii="Arial" w:hAnsi="Arial" w:cs="Arial"/>
        </w:rPr>
        <w:t xml:space="preserve">Die </w:t>
      </w:r>
      <w:r w:rsidRPr="0016266F">
        <w:rPr>
          <w:rFonts w:ascii="Arial" w:hAnsi="Arial" w:cs="Arial"/>
          <w:u w:val="single"/>
        </w:rPr>
        <w:t>Verabschiedung der Viertklässler</w:t>
      </w:r>
      <w:r>
        <w:rPr>
          <w:rFonts w:ascii="Arial" w:hAnsi="Arial" w:cs="Arial"/>
        </w:rPr>
        <w:t xml:space="preserve"> erfolgt wie </w:t>
      </w:r>
      <w:r w:rsidR="00572B42">
        <w:rPr>
          <w:rFonts w:ascii="Arial" w:hAnsi="Arial" w:cs="Arial"/>
        </w:rPr>
        <w:t xml:space="preserve">auch </w:t>
      </w:r>
      <w:r>
        <w:rPr>
          <w:rFonts w:ascii="Arial" w:hAnsi="Arial" w:cs="Arial"/>
        </w:rPr>
        <w:t xml:space="preserve">schon im </w:t>
      </w:r>
      <w:r w:rsidR="00572B42">
        <w:rPr>
          <w:rFonts w:ascii="Arial" w:hAnsi="Arial" w:cs="Arial"/>
        </w:rPr>
        <w:t>vergangenen Jahr</w:t>
      </w:r>
      <w:r>
        <w:rPr>
          <w:rFonts w:ascii="Arial" w:hAnsi="Arial" w:cs="Arial"/>
        </w:rPr>
        <w:t xml:space="preserve"> in ein</w:t>
      </w:r>
      <w:r w:rsidR="00E45802">
        <w:rPr>
          <w:rFonts w:ascii="Arial" w:hAnsi="Arial" w:cs="Arial"/>
        </w:rPr>
        <w:t>em kleinen Rahmen. Dafür habe</w:t>
      </w:r>
      <w:r>
        <w:rPr>
          <w:rFonts w:ascii="Arial" w:hAnsi="Arial" w:cs="Arial"/>
        </w:rPr>
        <w:t>n die betroffenen Eltern gesondert eine Einladung</w:t>
      </w:r>
      <w:r w:rsidR="00E45802">
        <w:rPr>
          <w:rFonts w:ascii="Arial" w:hAnsi="Arial" w:cs="Arial"/>
        </w:rPr>
        <w:t xml:space="preserve"> erhalten</w:t>
      </w:r>
      <w:r>
        <w:rPr>
          <w:rFonts w:ascii="Arial" w:hAnsi="Arial" w:cs="Arial"/>
        </w:rPr>
        <w:t xml:space="preserve">. </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211"/>
      </w:tblGrid>
      <w:tr w:rsidR="00E45802" w:rsidTr="00E45802">
        <w:tc>
          <w:tcPr>
            <w:tcW w:w="2836" w:type="dxa"/>
          </w:tcPr>
          <w:p w:rsidR="00E45802" w:rsidRDefault="00E45802" w:rsidP="00FF31D6">
            <w:pPr>
              <w:jc w:val="both"/>
              <w:rPr>
                <w:rFonts w:ascii="Arial" w:hAnsi="Arial" w:cs="Arial"/>
              </w:rPr>
            </w:pPr>
          </w:p>
          <w:p w:rsidR="00E45802" w:rsidRDefault="00E45802" w:rsidP="00FF31D6">
            <w:pPr>
              <w:jc w:val="both"/>
              <w:rPr>
                <w:rFonts w:ascii="Arial" w:hAnsi="Arial" w:cs="Arial"/>
              </w:rPr>
            </w:pPr>
            <w:r>
              <w:rPr>
                <w:noProof/>
              </w:rPr>
              <w:drawing>
                <wp:inline distT="0" distB="0" distL="0" distR="0">
                  <wp:extent cx="1762125" cy="1057275"/>
                  <wp:effectExtent l="0" t="0" r="9525" b="9525"/>
                  <wp:docPr id="2" name="Grafik 2" descr="Letzter Schultag in Bayern - Bayern - Nachrichten - Mittelbayeri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zter Schultag in Bayern - Bayern - Nachrichten - Mittelbayerisc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057275"/>
                          </a:xfrm>
                          <a:prstGeom prst="rect">
                            <a:avLst/>
                          </a:prstGeom>
                          <a:noFill/>
                          <a:ln>
                            <a:noFill/>
                          </a:ln>
                        </pic:spPr>
                      </pic:pic>
                    </a:graphicData>
                  </a:graphic>
                </wp:inline>
              </w:drawing>
            </w:r>
          </w:p>
          <w:p w:rsidR="00E45802" w:rsidRDefault="00E45802" w:rsidP="00FF31D6">
            <w:pPr>
              <w:jc w:val="both"/>
              <w:rPr>
                <w:rFonts w:ascii="Arial" w:hAnsi="Arial" w:cs="Arial"/>
              </w:rPr>
            </w:pPr>
          </w:p>
        </w:tc>
        <w:tc>
          <w:tcPr>
            <w:tcW w:w="6371" w:type="dxa"/>
          </w:tcPr>
          <w:p w:rsidR="00E45802" w:rsidRDefault="00E45802" w:rsidP="00E45802">
            <w:pPr>
              <w:jc w:val="both"/>
              <w:rPr>
                <w:rFonts w:ascii="Arial" w:hAnsi="Arial" w:cs="Arial"/>
              </w:rPr>
            </w:pPr>
            <w:r>
              <w:rPr>
                <w:rFonts w:ascii="Arial" w:hAnsi="Arial" w:cs="Arial"/>
              </w:rPr>
              <w:t xml:space="preserve">Da es uns nicht möglich ist, den Abschied mit der gesamten Schulgemeinschaft zu feiern, </w:t>
            </w:r>
            <w:r w:rsidRPr="00D63551">
              <w:rPr>
                <w:rFonts w:ascii="Arial" w:hAnsi="Arial" w:cs="Arial"/>
                <w:b/>
              </w:rPr>
              <w:t>endet für die Klassen 1-3 der Unterricht am letzten Schultag, am 21.7.2021 bereits nach der zweiten Stunde (um 9.35 Uhr).</w:t>
            </w:r>
            <w:r>
              <w:rPr>
                <w:rFonts w:ascii="Arial" w:hAnsi="Arial" w:cs="Arial"/>
              </w:rPr>
              <w:t xml:space="preserve"> Kinder, die im Hort oder im Schülerladen angemeldet sind, können im Anschluss direkt zum Hort / Schülerladen gehen. Eine weitere Betreuung findet an diesem Tag nicht statt.</w:t>
            </w:r>
          </w:p>
          <w:p w:rsidR="00E45802" w:rsidRDefault="00E45802" w:rsidP="00FF31D6">
            <w:pPr>
              <w:jc w:val="both"/>
              <w:rPr>
                <w:rFonts w:ascii="Arial" w:hAnsi="Arial" w:cs="Arial"/>
              </w:rPr>
            </w:pPr>
          </w:p>
        </w:tc>
      </w:tr>
    </w:tbl>
    <w:p w:rsidR="00C86888" w:rsidRDefault="00C86888">
      <w:pPr>
        <w:rPr>
          <w:rFonts w:ascii="Arial" w:hAnsi="Arial" w:cs="Arial"/>
        </w:rPr>
      </w:pPr>
      <w:r w:rsidRPr="00C86888">
        <w:rPr>
          <w:rFonts w:ascii="Arial" w:hAnsi="Arial" w:cs="Arial"/>
        </w:rPr>
        <w:t>Ich wünsche Ihnen ganz besonders erholsame Wochen</w:t>
      </w:r>
      <w:r>
        <w:rPr>
          <w:rFonts w:ascii="Arial" w:hAnsi="Arial" w:cs="Arial"/>
        </w:rPr>
        <w:t xml:space="preserve"> und eine </w:t>
      </w:r>
      <w:r w:rsidR="00E45802">
        <w:rPr>
          <w:rFonts w:ascii="Arial" w:hAnsi="Arial" w:cs="Arial"/>
        </w:rPr>
        <w:t>frohe und unbeschwerte</w:t>
      </w:r>
      <w:r>
        <w:rPr>
          <w:rFonts w:ascii="Arial" w:hAnsi="Arial" w:cs="Arial"/>
        </w:rPr>
        <w:t xml:space="preserve"> Sommerzeit!</w:t>
      </w:r>
    </w:p>
    <w:p w:rsidR="00C86888" w:rsidRDefault="00C86888">
      <w:pPr>
        <w:rPr>
          <w:rFonts w:ascii="Arial" w:hAnsi="Arial" w:cs="Arial"/>
        </w:rPr>
      </w:pPr>
    </w:p>
    <w:p w:rsidR="00C86888" w:rsidRDefault="00C86888">
      <w:pPr>
        <w:rPr>
          <w:rFonts w:ascii="Arial" w:hAnsi="Arial" w:cs="Arial"/>
        </w:rPr>
      </w:pPr>
      <w:r>
        <w:rPr>
          <w:rFonts w:ascii="Arial" w:hAnsi="Arial" w:cs="Arial"/>
        </w:rPr>
        <w:t>Mit freundlichem Gruß</w:t>
      </w:r>
    </w:p>
    <w:p w:rsidR="00C86888" w:rsidRDefault="00C86888">
      <w:pPr>
        <w:rPr>
          <w:rFonts w:ascii="Arial" w:hAnsi="Arial" w:cs="Arial"/>
        </w:rPr>
      </w:pPr>
    </w:p>
    <w:p w:rsidR="00C86888" w:rsidRDefault="00C86888">
      <w:pPr>
        <w:rPr>
          <w:rFonts w:ascii="Arial" w:hAnsi="Arial" w:cs="Arial"/>
        </w:rPr>
      </w:pPr>
      <w:r>
        <w:rPr>
          <w:rFonts w:ascii="Arial" w:hAnsi="Arial" w:cs="Arial"/>
        </w:rPr>
        <w:t>Tatjana Seidensticker</w:t>
      </w:r>
      <w:bookmarkStart w:id="0" w:name="_GoBack"/>
      <w:bookmarkEnd w:id="0"/>
    </w:p>
    <w:p w:rsidR="00C86888" w:rsidRPr="00C86888" w:rsidRDefault="00E45802">
      <w:pPr>
        <w:rPr>
          <w:rFonts w:ascii="Arial" w:hAnsi="Arial" w:cs="Arial"/>
        </w:rPr>
      </w:pPr>
      <w:r>
        <w:rPr>
          <w:rFonts w:ascii="Arial" w:hAnsi="Arial" w:cs="Arial"/>
        </w:rPr>
        <w:t>Rektori</w:t>
      </w:r>
      <w:r w:rsidR="00C86888">
        <w:rPr>
          <w:rFonts w:ascii="Arial" w:hAnsi="Arial" w:cs="Arial"/>
        </w:rPr>
        <w:t>n</w:t>
      </w:r>
    </w:p>
    <w:sectPr w:rsidR="00C86888" w:rsidRPr="00C86888" w:rsidSect="00426E77">
      <w:headerReference w:type="default" r:id="rId7"/>
      <w:pgSz w:w="11906" w:h="16838"/>
      <w:pgMar w:top="1094" w:right="1418" w:bottom="540" w:left="1418"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D28" w:rsidRDefault="00430D28">
      <w:r>
        <w:separator/>
      </w:r>
    </w:p>
  </w:endnote>
  <w:endnote w:type="continuationSeparator" w:id="0">
    <w:p w:rsidR="00430D28" w:rsidRDefault="0043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D28" w:rsidRDefault="00430D28">
      <w:r>
        <w:separator/>
      </w:r>
    </w:p>
  </w:footnote>
  <w:footnote w:type="continuationSeparator" w:id="0">
    <w:p w:rsidR="00430D28" w:rsidRDefault="00430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17"/>
      <w:gridCol w:w="4230"/>
    </w:tblGrid>
    <w:tr w:rsidR="00C872FE">
      <w:tc>
        <w:tcPr>
          <w:tcW w:w="5517" w:type="dxa"/>
          <w:vMerge w:val="restart"/>
        </w:tcPr>
        <w:p w:rsidR="00C872FE" w:rsidRPr="00FB1DFB" w:rsidRDefault="00C86888" w:rsidP="00FB1DFB">
          <w:pPr>
            <w:jc w:val="center"/>
            <w:rPr>
              <w:rFonts w:ascii="Arial" w:hAnsi="Arial"/>
              <w:b/>
              <w:sz w:val="72"/>
            </w:rPr>
          </w:pPr>
          <w:r w:rsidRPr="00FB1DFB">
            <w:rPr>
              <w:rFonts w:ascii="Arial" w:hAnsi="Arial"/>
              <w:b/>
              <w:sz w:val="72"/>
            </w:rPr>
            <w:t>Grundschule</w:t>
          </w:r>
        </w:p>
        <w:p w:rsidR="00C872FE" w:rsidRPr="00FB1DFB" w:rsidRDefault="00C86888" w:rsidP="00FB1DFB">
          <w:pPr>
            <w:jc w:val="center"/>
            <w:rPr>
              <w:rFonts w:ascii="Arial" w:hAnsi="Arial"/>
              <w:b/>
              <w:sz w:val="72"/>
            </w:rPr>
          </w:pPr>
          <w:proofErr w:type="spellStart"/>
          <w:r w:rsidRPr="00FB1DFB">
            <w:rPr>
              <w:rFonts w:ascii="Arial" w:hAnsi="Arial"/>
              <w:b/>
              <w:sz w:val="72"/>
            </w:rPr>
            <w:t>Bredenbeck</w:t>
          </w:r>
          <w:proofErr w:type="spellEnd"/>
        </w:p>
        <w:p w:rsidR="00C872FE" w:rsidRPr="00FB1DFB" w:rsidRDefault="00430D28" w:rsidP="00FB1DFB">
          <w:pPr>
            <w:tabs>
              <w:tab w:val="left" w:pos="5250"/>
            </w:tabs>
            <w:jc w:val="center"/>
            <w:rPr>
              <w:rFonts w:ascii="Arial" w:hAnsi="Arial"/>
            </w:rPr>
          </w:pPr>
        </w:p>
        <w:p w:rsidR="00C872FE" w:rsidRPr="00FB1DFB" w:rsidRDefault="00C86888" w:rsidP="00FB1DFB">
          <w:pPr>
            <w:jc w:val="center"/>
            <w:rPr>
              <w:rFonts w:ascii="Arial" w:hAnsi="Arial"/>
              <w:u w:val="single"/>
            </w:rPr>
          </w:pPr>
          <w:r w:rsidRPr="00FB1DFB">
            <w:rPr>
              <w:rFonts w:ascii="Arial" w:hAnsi="Arial"/>
              <w:u w:val="single"/>
            </w:rPr>
            <w:t xml:space="preserve">Schulstraße 14 </w:t>
          </w:r>
          <w:r>
            <w:rPr>
              <w:rFonts w:ascii="Arial" w:hAnsi="Arial"/>
              <w:u w:val="single"/>
            </w:rPr>
            <w:t xml:space="preserve">   </w:t>
          </w:r>
          <w:r w:rsidRPr="00FB1DFB">
            <w:rPr>
              <w:rFonts w:ascii="Arial" w:hAnsi="Arial"/>
              <w:u w:val="single"/>
            </w:rPr>
            <w:t xml:space="preserve"> 30974 Wennigsen</w:t>
          </w:r>
        </w:p>
        <w:p w:rsidR="00C872FE" w:rsidRDefault="00430D28">
          <w:pPr>
            <w:pStyle w:val="Kopfzeile"/>
          </w:pPr>
        </w:p>
      </w:tc>
      <w:tc>
        <w:tcPr>
          <w:tcW w:w="4230" w:type="dxa"/>
          <w:vAlign w:val="center"/>
        </w:tcPr>
        <w:p w:rsidR="00C872FE" w:rsidRDefault="00FF31D6" w:rsidP="00FB1DFB">
          <w:pPr>
            <w:pStyle w:val="Kopfzeile"/>
            <w:jc w:val="center"/>
          </w:pPr>
          <w:r>
            <w:rPr>
              <w:noProof/>
            </w:rPr>
            <w:drawing>
              <wp:inline distT="0" distB="0" distL="0" distR="0">
                <wp:extent cx="1287780" cy="807720"/>
                <wp:effectExtent l="0" t="0" r="7620" b="0"/>
                <wp:docPr id="1" name="Grafik 1" descr="Logo_GS_Bredenbeck_SW 9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_Bredenbeck_SW 9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807720"/>
                        </a:xfrm>
                        <a:prstGeom prst="rect">
                          <a:avLst/>
                        </a:prstGeom>
                        <a:noFill/>
                        <a:ln>
                          <a:noFill/>
                        </a:ln>
                      </pic:spPr>
                    </pic:pic>
                  </a:graphicData>
                </a:graphic>
              </wp:inline>
            </w:drawing>
          </w:r>
        </w:p>
      </w:tc>
    </w:tr>
    <w:tr w:rsidR="00C872FE">
      <w:tc>
        <w:tcPr>
          <w:tcW w:w="5517" w:type="dxa"/>
          <w:vMerge/>
        </w:tcPr>
        <w:p w:rsidR="00C872FE" w:rsidRDefault="00430D28">
          <w:pPr>
            <w:pStyle w:val="Kopfzeile"/>
          </w:pPr>
        </w:p>
      </w:tc>
      <w:tc>
        <w:tcPr>
          <w:tcW w:w="4230" w:type="dxa"/>
          <w:vAlign w:val="bottom"/>
        </w:tcPr>
        <w:p w:rsidR="00C872FE" w:rsidRPr="00FB1DFB" w:rsidRDefault="00C86888" w:rsidP="00FB1DFB">
          <w:pPr>
            <w:jc w:val="center"/>
            <w:rPr>
              <w:rFonts w:ascii="Arial" w:hAnsi="Arial"/>
              <w:lang w:val="it-IT"/>
            </w:rPr>
          </w:pPr>
          <w:r w:rsidRPr="00FB1DFB">
            <w:rPr>
              <w:rFonts w:ascii="Wingdings 2" w:hAnsi="Wingdings 2"/>
            </w:rPr>
            <w:t></w:t>
          </w:r>
          <w:r>
            <w:rPr>
              <w:rFonts w:ascii="Arial" w:hAnsi="Arial"/>
              <w:lang w:val="it-IT"/>
            </w:rPr>
            <w:t>:  05109/569890</w:t>
          </w:r>
        </w:p>
        <w:p w:rsidR="00C872FE" w:rsidRPr="00FB1DFB" w:rsidRDefault="00C86888" w:rsidP="00FB1DFB">
          <w:pPr>
            <w:jc w:val="center"/>
            <w:rPr>
              <w:rFonts w:ascii="Arial" w:hAnsi="Arial"/>
              <w:lang w:val="it-IT"/>
            </w:rPr>
          </w:pPr>
          <w:proofErr w:type="gramStart"/>
          <w:r w:rsidRPr="00FB1DFB">
            <w:rPr>
              <w:rFonts w:ascii="Wingdings 2" w:hAnsi="Wingdings 2"/>
            </w:rPr>
            <w:t></w:t>
          </w:r>
          <w:r w:rsidRPr="00FB1DFB">
            <w:rPr>
              <w:rFonts w:ascii="Arial" w:hAnsi="Arial"/>
              <w:lang w:val="it-IT"/>
            </w:rPr>
            <w:t xml:space="preserve"> :</w:t>
          </w:r>
          <w:proofErr w:type="gramEnd"/>
          <w:r w:rsidRPr="00FB1DFB">
            <w:rPr>
              <w:rFonts w:ascii="Arial" w:hAnsi="Arial"/>
              <w:lang w:val="it-IT"/>
            </w:rPr>
            <w:t xml:space="preserve">  05109/569898</w:t>
          </w:r>
        </w:p>
        <w:p w:rsidR="00C872FE" w:rsidRPr="00FB1DFB" w:rsidRDefault="00C86888" w:rsidP="00E329D6">
          <w:pPr>
            <w:jc w:val="center"/>
            <w:rPr>
              <w:szCs w:val="24"/>
            </w:rPr>
          </w:pPr>
          <w:r>
            <w:rPr>
              <w:rFonts w:ascii="Arial" w:hAnsi="Arial"/>
              <w:lang w:val="it-IT"/>
            </w:rPr>
            <w:t>E-M</w:t>
          </w:r>
          <w:r w:rsidRPr="00FB1DFB">
            <w:rPr>
              <w:rFonts w:ascii="Arial" w:hAnsi="Arial"/>
              <w:lang w:val="it-IT"/>
            </w:rPr>
            <w:t xml:space="preserve">ail: </w:t>
          </w:r>
          <w:r>
            <w:rPr>
              <w:rFonts w:ascii="Arial" w:hAnsi="Arial"/>
              <w:sz w:val="20"/>
              <w:lang w:val="it-IT"/>
            </w:rPr>
            <w:t>kontakt@gs-bredenbeck.de</w:t>
          </w:r>
        </w:p>
      </w:tc>
    </w:tr>
  </w:tbl>
  <w:p w:rsidR="00C872FE" w:rsidRDefault="00430D28" w:rsidP="00426E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D6"/>
    <w:rsid w:val="001E6DD6"/>
    <w:rsid w:val="00430D28"/>
    <w:rsid w:val="00572B42"/>
    <w:rsid w:val="00775DCF"/>
    <w:rsid w:val="00C23E1D"/>
    <w:rsid w:val="00C86888"/>
    <w:rsid w:val="00D5798F"/>
    <w:rsid w:val="00E45802"/>
    <w:rsid w:val="00FF3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4EFA"/>
  <w15:chartTrackingRefBased/>
  <w15:docId w15:val="{4E6B4939-5D1C-4E1B-8984-99D1900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1D6"/>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F31D6"/>
    <w:pPr>
      <w:tabs>
        <w:tab w:val="center" w:pos="4536"/>
        <w:tab w:val="right" w:pos="9072"/>
      </w:tabs>
    </w:pPr>
  </w:style>
  <w:style w:type="character" w:customStyle="1" w:styleId="KopfzeileZchn">
    <w:name w:val="Kopfzeile Zchn"/>
    <w:basedOn w:val="Absatz-Standardschriftart"/>
    <w:link w:val="Kopfzeile"/>
    <w:semiHidden/>
    <w:rsid w:val="00FF31D6"/>
    <w:rPr>
      <w:rFonts w:ascii="Times New Roman" w:eastAsia="Times New Roman" w:hAnsi="Times New Roman" w:cs="Times New Roman"/>
      <w:sz w:val="24"/>
      <w:szCs w:val="20"/>
      <w:lang w:eastAsia="de-DE"/>
    </w:rPr>
  </w:style>
  <w:style w:type="character" w:styleId="Hyperlink">
    <w:name w:val="Hyperlink"/>
    <w:rsid w:val="00FF31D6"/>
    <w:rPr>
      <w:color w:val="0000FF"/>
      <w:u w:val="single"/>
    </w:rPr>
  </w:style>
  <w:style w:type="paragraph" w:styleId="Sprechblasentext">
    <w:name w:val="Balloon Text"/>
    <w:basedOn w:val="Standard"/>
    <w:link w:val="SprechblasentextZchn"/>
    <w:uiPriority w:val="99"/>
    <w:semiHidden/>
    <w:unhideWhenUsed/>
    <w:rsid w:val="00C868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888"/>
    <w:rPr>
      <w:rFonts w:ascii="Segoe UI" w:eastAsia="Times New Roman" w:hAnsi="Segoe UI" w:cs="Segoe UI"/>
      <w:sz w:val="18"/>
      <w:szCs w:val="18"/>
      <w:lang w:eastAsia="de-DE"/>
    </w:rPr>
  </w:style>
  <w:style w:type="table" w:styleId="Tabellenraster">
    <w:name w:val="Table Grid"/>
    <w:basedOn w:val="NormaleTabelle"/>
    <w:uiPriority w:val="39"/>
    <w:rsid w:val="00E4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T.Seidensticker</dc:creator>
  <cp:keywords/>
  <dc:description/>
  <cp:lastModifiedBy>T.Seidensticker</cp:lastModifiedBy>
  <cp:revision>3</cp:revision>
  <cp:lastPrinted>2021-07-19T06:36:00Z</cp:lastPrinted>
  <dcterms:created xsi:type="dcterms:W3CDTF">2021-07-14T08:30:00Z</dcterms:created>
  <dcterms:modified xsi:type="dcterms:W3CDTF">2021-07-19T06:40:00Z</dcterms:modified>
</cp:coreProperties>
</file>